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Rapport til nettsiden Region Sør - 41. Internationale Cottbuser rundfarht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454545"/>
          <w:sz w:val="26"/>
          <w:szCs w:val="26"/>
          <w:rtl w:val="0"/>
        </w:rPr>
        <w:t xml:space="preserve">Oppsummering 41. Int. Cottbuser med NCF, Region Sør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b w:val="1"/>
          <w:color w:val="454545"/>
          <w:sz w:val="21"/>
          <w:szCs w:val="21"/>
          <w:rtl w:val="0"/>
        </w:rPr>
        <w:t xml:space="preserve">Generelt om rittet: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Helgen 8-10 april kjørte juniorlaget til Region Sør det t</w:t>
      </w:r>
      <w:r w:rsidDel="00000000" w:rsidR="00000000" w:rsidRPr="00000000">
        <w:rPr>
          <w:color w:val="454545"/>
          <w:sz w:val="18"/>
          <w:szCs w:val="18"/>
          <w:rtl w:val="0"/>
        </w:rPr>
        <w:t xml:space="preserve">radisjonsrike etapperittet Internationale Cottbuser i Tyskland. Rittet er på UCI sin kalender og har kategori 2.1.  I 2016 ble det arrangert for 41. gang.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Blant dem som har kommet på pallen sammenlagt, så finner vi Henrich Haussler, Tony Martin, Simon Geschke, Marcel Kittel, John Degenkolb, Marco Haller og Niklas Arndt.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Med på laget til NCF, Region Sør var: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454545"/>
          <w:sz w:val="18"/>
          <w:szCs w:val="18"/>
        </w:rPr>
      </w:pPr>
      <w:r w:rsidDel="00000000" w:rsidR="00000000" w:rsidRPr="00000000">
        <w:rPr>
          <w:color w:val="454545"/>
          <w:sz w:val="18"/>
          <w:szCs w:val="18"/>
          <w:rtl w:val="0"/>
        </w:rPr>
        <w:t xml:space="preserve">Eirik Lunder, Stavanger Sykleklubb</w:t>
      </w:r>
    </w:p>
    <w:p w:rsidR="00000000" w:rsidDel="00000000" w:rsidP="00000000" w:rsidRDefault="00000000" w:rsidRPr="00000000">
      <w:pPr>
        <w:numPr>
          <w:ilvl w:val="0"/>
          <w:numId w:val="1"/>
        </w:numPr>
        <w:ind w:left="720" w:hanging="360"/>
        <w:contextualSpacing w:val="1"/>
        <w:rPr>
          <w:color w:val="454545"/>
          <w:sz w:val="18"/>
          <w:szCs w:val="18"/>
        </w:rPr>
      </w:pPr>
      <w:r w:rsidDel="00000000" w:rsidR="00000000" w:rsidRPr="00000000">
        <w:rPr>
          <w:color w:val="454545"/>
          <w:sz w:val="18"/>
          <w:szCs w:val="18"/>
          <w:rtl w:val="0"/>
        </w:rPr>
        <w:t xml:space="preserve">Emil Svendsbø, Sandnes Sykleklubb</w:t>
      </w:r>
    </w:p>
    <w:p w:rsidR="00000000" w:rsidDel="00000000" w:rsidP="00000000" w:rsidRDefault="00000000" w:rsidRPr="00000000">
      <w:pPr>
        <w:numPr>
          <w:ilvl w:val="0"/>
          <w:numId w:val="1"/>
        </w:numPr>
        <w:ind w:left="720" w:hanging="360"/>
        <w:contextualSpacing w:val="1"/>
        <w:rPr>
          <w:color w:val="454545"/>
          <w:sz w:val="18"/>
          <w:szCs w:val="18"/>
        </w:rPr>
      </w:pPr>
      <w:r w:rsidDel="00000000" w:rsidR="00000000" w:rsidRPr="00000000">
        <w:rPr>
          <w:color w:val="454545"/>
          <w:sz w:val="18"/>
          <w:szCs w:val="18"/>
          <w:rtl w:val="0"/>
        </w:rPr>
        <w:t xml:space="preserve">Henrik Schwalb, Stavanger Sykleklubb</w:t>
      </w:r>
    </w:p>
    <w:p w:rsidR="00000000" w:rsidDel="00000000" w:rsidP="00000000" w:rsidRDefault="00000000" w:rsidRPr="00000000">
      <w:pPr>
        <w:numPr>
          <w:ilvl w:val="0"/>
          <w:numId w:val="1"/>
        </w:numPr>
        <w:ind w:left="720" w:hanging="360"/>
        <w:contextualSpacing w:val="1"/>
        <w:rPr>
          <w:color w:val="454545"/>
          <w:sz w:val="18"/>
          <w:szCs w:val="18"/>
        </w:rPr>
      </w:pPr>
      <w:r w:rsidDel="00000000" w:rsidR="00000000" w:rsidRPr="00000000">
        <w:rPr>
          <w:color w:val="454545"/>
          <w:sz w:val="18"/>
          <w:szCs w:val="18"/>
          <w:rtl w:val="0"/>
        </w:rPr>
        <w:t xml:space="preserve">Jonatan Frøyland, Sandnes Sykleklubb</w:t>
      </w:r>
    </w:p>
    <w:p w:rsidR="00000000" w:rsidDel="00000000" w:rsidP="00000000" w:rsidRDefault="00000000" w:rsidRPr="00000000">
      <w:pPr>
        <w:numPr>
          <w:ilvl w:val="0"/>
          <w:numId w:val="1"/>
        </w:numPr>
        <w:ind w:left="720" w:hanging="360"/>
        <w:contextualSpacing w:val="1"/>
        <w:rPr>
          <w:color w:val="454545"/>
          <w:sz w:val="18"/>
          <w:szCs w:val="18"/>
        </w:rPr>
      </w:pPr>
      <w:r w:rsidDel="00000000" w:rsidR="00000000" w:rsidRPr="00000000">
        <w:rPr>
          <w:color w:val="454545"/>
          <w:sz w:val="18"/>
          <w:szCs w:val="18"/>
          <w:rtl w:val="0"/>
        </w:rPr>
        <w:t xml:space="preserve">Kristjan Osaland, Sandnes Sykleklubb</w:t>
      </w:r>
    </w:p>
    <w:p w:rsidR="00000000" w:rsidDel="00000000" w:rsidP="00000000" w:rsidRDefault="00000000" w:rsidRPr="00000000">
      <w:pPr>
        <w:numPr>
          <w:ilvl w:val="0"/>
          <w:numId w:val="1"/>
        </w:numPr>
        <w:ind w:left="720" w:hanging="360"/>
        <w:contextualSpacing w:val="1"/>
        <w:rPr>
          <w:color w:val="454545"/>
          <w:sz w:val="18"/>
          <w:szCs w:val="18"/>
        </w:rPr>
      </w:pPr>
      <w:r w:rsidDel="00000000" w:rsidR="00000000" w:rsidRPr="00000000">
        <w:rPr>
          <w:color w:val="454545"/>
          <w:sz w:val="18"/>
          <w:szCs w:val="18"/>
          <w:rtl w:val="0"/>
        </w:rPr>
        <w:t xml:space="preserve">Thomas Skogland Ognedal, Stavanger Sykleklubb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Som ledere var Espen Aareskjold, Torstein Lunder og Ørjan Frøyland.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Under årets utgave skulle det kjøre 2 fellesstarter, en tempo og ett gateritt. Området rittet går i er flatt og åpent. Dessverre var det lite vind i årets utgave og alle under alle fellesstartene ble alle bruddforsøk nøytralisert - til gjengjeld fikk en høye snitthastigheter.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Det var sterk deltakelse i rittet med alle de beste tyske rytterne til start. I tillegg kjørte det Tjekkiske og Latviske landslaget, ABC fra Danmark, Acrog Balen fra Belgia og RC Arbö Felbemayr fra Østerrike.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b w:val="1"/>
          <w:color w:val="454545"/>
          <w:sz w:val="21"/>
          <w:szCs w:val="21"/>
          <w:rtl w:val="0"/>
        </w:rPr>
        <w:t xml:space="preserve">Dag 1</w:t>
      </w:r>
    </w:p>
    <w:p w:rsidR="00000000" w:rsidDel="00000000" w:rsidP="00000000" w:rsidRDefault="00000000" w:rsidRPr="00000000">
      <w:pPr>
        <w:contextualSpacing w:val="0"/>
      </w:pPr>
      <w:r w:rsidDel="00000000" w:rsidR="00000000" w:rsidRPr="00000000">
        <w:rPr>
          <w:color w:val="454545"/>
          <w:sz w:val="18"/>
          <w:szCs w:val="18"/>
          <w:rtl w:val="0"/>
        </w:rPr>
        <w:t xml:space="preserve">Rittet starter med en 77,4 km lang fellesstart fredagen, 4 runder a 19,3km.. Som ventet så ble det satt stor fart fra start, før det var gått 6 km gikk dagens brudd. Vi hadde ingen av våre der, men feltet hadde grei kontroll på dem og de ble kjørt inn 1,5 runde før mål.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Våre satt godt plassert under hele rittet, i den såkalte ⅓-delen. Kristjan havnet i velt og måtte ha hjelp med sykkelen for å komme opp igjen. Men fikset dette fint. I finalen var det planen å kjøre opptrekk for Emil, men han fikk “klippet” hjulet 2000m før mål og måtte trille rolig inn. De andre lå foran Emil på dette tidspunktet og kom seg inn på gode plasseringer i den hektiske avslutningen.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Jonatan ble best av våre med en strålende 5. plass, Thomas 16. plass, Henrik 28. plass, Eirik 29. plass, Kristjan 91. plass og Emil på 109. plass. Alle med samme tid som vinner. Snittfarten på første etappe var heftige 46,3 km/t.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b w:val="1"/>
          <w:color w:val="454545"/>
          <w:sz w:val="21"/>
          <w:szCs w:val="21"/>
          <w:rtl w:val="0"/>
        </w:rPr>
        <w:t xml:space="preserve">Dag 2</w:t>
      </w:r>
    </w:p>
    <w:p w:rsidR="00000000" w:rsidDel="00000000" w:rsidP="00000000" w:rsidRDefault="00000000" w:rsidRPr="00000000">
      <w:pPr>
        <w:contextualSpacing w:val="0"/>
      </w:pPr>
      <w:r w:rsidDel="00000000" w:rsidR="00000000" w:rsidRPr="00000000">
        <w:rPr>
          <w:color w:val="454545"/>
          <w:sz w:val="18"/>
          <w:szCs w:val="18"/>
          <w:rtl w:val="0"/>
        </w:rPr>
        <w:t xml:space="preserve">Gutta hadde gjort en god jobb på første etappe. Dagen etter sto en </w:t>
      </w:r>
      <w:r w:rsidDel="00000000" w:rsidR="00000000" w:rsidRPr="00000000">
        <w:rPr>
          <w:color w:val="454545"/>
          <w:sz w:val="18"/>
          <w:szCs w:val="18"/>
          <w:rtl w:val="0"/>
        </w:rPr>
        <w:t xml:space="preserve">11 km lang tempo og ett 60 km langt gateritt for tur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Dagen startet med tempo. Vanligvis vil disse tempoene være veldig avgjørende i sammendraget.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Bastian Flicke, som også vant tempoen i fjorårets Niedersacshen, kjørte på 13:50 og hadde en gjennomsnittsfart på 47,7 km/t og vinner tempoen med klar margin.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Av våre kjører Thomas en veldig bra tempo - blir nummer 5 og kommer inn på 14:13. Meget sterk tid i dette selskapet. Eirik og Emil klokker inn på 14:57 og 14:59 til hhv 39. og 45. plass. Begge åpner vel hardt og var foran Thomas på vendemål, men fikk det tøft på veien tilbake. Jonatan hadde ikke helt dagen og endte på 15:18 til på 67. plass. Mens Kristjan og Henrik som ikke kjørte på temposykler endte på 16:06 og 16:11.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Plasseringen til Thomas førte ham opp på 6 plass i sammendraget og som leder av ungdomskonkurransen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Gaterittet starter på ettermiddagen, det skulle kjøres 40 runder a 1,5km - totalt 60 km.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Oppgaven foran gaterittet var enkel, vi skulle sitte foran eventuelle splitter og dekke alle brudd. Aller viktigst var det å ikke miste sekunder i sammendraget og holde øye med de som lå nærmest Thomas i ungdomskonkurransen. Bortsett fra Jonatan sitt kjedebrudd, så forløp rittet uten den aller største dramatikken. Alle våre satt fint med og Thomas tapte ikke noe tid til dem så nå nært ham i sammendraget.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I en litt kaotisk spurt er det Thomas som er fremst med en 15. plass, deretter følger Emil - 24, Kristjan - 31, og Henrik på 71. plass. Jonatan får DNF på kjedebruddet, men får likevel starte på søndagens etappe mot en tidsstraff.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b w:val="1"/>
          <w:color w:val="454545"/>
          <w:sz w:val="21"/>
          <w:szCs w:val="21"/>
          <w:rtl w:val="0"/>
        </w:rPr>
        <w:t xml:space="preserve">Dag 3 - 120 km 5 runder a 24km. 45,9 km/t i snitt</w:t>
      </w:r>
    </w:p>
    <w:p w:rsidR="00000000" w:rsidDel="00000000" w:rsidP="00000000" w:rsidRDefault="00000000" w:rsidRPr="00000000">
      <w:pPr>
        <w:contextualSpacing w:val="0"/>
      </w:pPr>
      <w:r w:rsidDel="00000000" w:rsidR="00000000" w:rsidRPr="00000000">
        <w:rPr>
          <w:color w:val="454545"/>
          <w:sz w:val="18"/>
          <w:szCs w:val="18"/>
          <w:rtl w:val="0"/>
        </w:rPr>
        <w:t xml:space="preserve">Dette var dagen det hele skulle avgjøres. Thomas satt fortsatt med ledelsen i ungdomstrøya og vårt primære mål var å beholde den etter etappen var slutt.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Det var flere ryttere som lå innenfor 25-30 sekunder, men det var spesielt 2 ryttere som hadde realistisk sjanse til å ta fra oss trøya. En fra Auto Eder Bayern og en fra arrrangørklubben RSC Cottbus, disse lå på henholdsvis 3 og 9 sekunder før start. Vi skulle ut på 120 km, 5 runder a 24 km. Ved de 3 første passeringene ble det delt ut 3-2-1 bonussekunder og ved målgang 10-6-4 sekunder. Det ble derfor viktig å passe godt på de rytterne som lå nære og aller helst ta eller blokkere sekunder.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Som sagt, så gjort. Laget jobbet veldig bra og fikk Thomas frem til en 2. plass ved den første spurten. Og på den 3. spurten fikk han en 3 plass. Det betød at rytteren fra Auto Eder Bayern var den eneste som kunne ta fra oss trøya og da måtte en ha en 1 eller 2 plass ved målgang.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Inn på de siste kilometrene ble Thomas kjørt frem og rundt siste 90 garder 300m før mål blir alle de best plasserte hindret. Dermed gikk bonussekundene til ufarlige ryttere. Vi gikk riktignok glipp av en god mulighet til pallplassering siste etappe, men tok hjem ungdomstrøya. Emil var en av de første som kom seg rundt uhellet og ble 11 på etappen.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Henrik gikk dessverre ned i velt, slo kneet sitt og måtte bryte. De andre kom inn med feltet som var redusert til 70 mann.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Den avsluttende etappen hadde ett gjennomsnitt på 45,9 km/t.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Oppsummert så var dette en positiv opplevelse. Guttene viser høy lagmoral og viser ett godt nivå.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Vi gleder oss til fortsettelsen!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54545"/>
          <w:sz w:val="18"/>
          <w:szCs w:val="18"/>
          <w:rtl w:val="0"/>
        </w:rPr>
        <w:t xml:space="preserve">Juniorlaget, Region Sør</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